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8099777" w:rsidP="0459AA0E" w:rsidRDefault="38099777" w14:paraId="1D5127E5" w14:textId="484BB289">
      <w:pPr>
        <w:jc w:val="center"/>
        <w:rPr>
          <w:sz w:val="28"/>
          <w:szCs w:val="28"/>
        </w:rPr>
      </w:pPr>
      <w:r w:rsidRPr="0459AA0E" w:rsidR="0459AA0E">
        <w:rPr>
          <w:sz w:val="28"/>
          <w:szCs w:val="28"/>
        </w:rPr>
        <w:t xml:space="preserve">Courses Offered in </w:t>
      </w:r>
      <w:r w:rsidRPr="0459AA0E" w:rsidR="0459AA0E">
        <w:rPr>
          <w:b w:val="1"/>
          <w:bCs w:val="1"/>
          <w:sz w:val="28"/>
          <w:szCs w:val="28"/>
        </w:rPr>
        <w:t xml:space="preserve">Fall </w:t>
      </w:r>
      <w:r w:rsidRPr="0459AA0E" w:rsidR="0459AA0E">
        <w:rPr>
          <w:b w:val="1"/>
          <w:bCs w:val="1"/>
          <w:sz w:val="28"/>
          <w:szCs w:val="28"/>
        </w:rPr>
        <w:t>2019</w:t>
      </w:r>
    </w:p>
    <w:p w:rsidRPr="00C46CC0" w:rsidR="002004C9" w:rsidP="3B127A14" w:rsidRDefault="3B127A14" w14:paraId="02864CC9" w14:textId="595B64F3">
      <w:pPr>
        <w:jc w:val="center"/>
        <w:rPr>
          <w:sz w:val="28"/>
          <w:szCs w:val="28"/>
        </w:rPr>
      </w:pPr>
      <w:r w:rsidRPr="3B127A14">
        <w:rPr>
          <w:sz w:val="28"/>
          <w:szCs w:val="28"/>
        </w:rPr>
        <w:t>FEMST Majors/Minors and LGBTQ Minors</w:t>
      </w:r>
    </w:p>
    <w:p w:rsidR="3B127A14" w:rsidP="3B127A14" w:rsidRDefault="3B127A14" w14:paraId="23303F63" w14:textId="162281E8">
      <w:pPr>
        <w:jc w:val="center"/>
        <w:rPr>
          <w:sz w:val="28"/>
          <w:szCs w:val="28"/>
        </w:rPr>
      </w:pPr>
    </w:p>
    <w:p w:rsidR="002004C9" w:rsidP="0459AA0E" w:rsidRDefault="38099777" w14:paraId="753C5F22" w14:textId="2348DBCD">
      <w:pPr>
        <w:rPr>
          <w:i w:val="1"/>
          <w:iCs w:val="1"/>
          <w:sz w:val="22"/>
          <w:szCs w:val="22"/>
        </w:rPr>
      </w:pPr>
      <w:r w:rsidRPr="0459AA0E" w:rsidR="0459AA0E">
        <w:rPr>
          <w:i w:val="1"/>
          <w:iCs w:val="1"/>
          <w:sz w:val="22"/>
          <w:szCs w:val="22"/>
        </w:rPr>
        <w:t xml:space="preserve">Courses offered in </w:t>
      </w:r>
      <w:r w:rsidRPr="0459AA0E" w:rsidR="0459AA0E">
        <w:rPr>
          <w:i w:val="1"/>
          <w:iCs w:val="1"/>
          <w:sz w:val="22"/>
          <w:szCs w:val="22"/>
        </w:rPr>
        <w:t xml:space="preserve">Fall </w:t>
      </w:r>
      <w:r w:rsidRPr="0459AA0E" w:rsidR="0459AA0E">
        <w:rPr>
          <w:i w:val="1"/>
          <w:iCs w:val="1"/>
          <w:sz w:val="22"/>
          <w:szCs w:val="22"/>
        </w:rPr>
        <w:t xml:space="preserve">2019 by the Feminist Studies Department: </w:t>
      </w:r>
    </w:p>
    <w:p w:rsidR="0459AA0E" w:rsidP="0459AA0E" w:rsidRDefault="0459AA0E" w14:paraId="5508BEFE" w14:textId="37E9E47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1"/>
          <w:szCs w:val="21"/>
        </w:rPr>
      </w:pPr>
      <w:r w:rsidRPr="0459AA0E" w:rsidR="0459AA0E">
        <w:rPr>
          <w:sz w:val="21"/>
          <w:szCs w:val="21"/>
        </w:rPr>
        <w:t xml:space="preserve">FEMST </w:t>
      </w:r>
      <w:r w:rsidRPr="0459AA0E" w:rsidR="0459AA0E">
        <w:rPr>
          <w:sz w:val="21"/>
          <w:szCs w:val="21"/>
        </w:rPr>
        <w:t xml:space="preserve">20 </w:t>
      </w:r>
      <w:r w:rsidRPr="0459AA0E" w:rsidR="0459AA0E">
        <w:rPr>
          <w:sz w:val="21"/>
          <w:szCs w:val="21"/>
        </w:rPr>
        <w:t>–</w:t>
      </w:r>
      <w:r w:rsidRPr="0459AA0E" w:rsidR="0459AA0E">
        <w:rPr>
          <w:sz w:val="21"/>
          <w:szCs w:val="21"/>
        </w:rPr>
        <w:t xml:space="preserve"> Introduction to Gender and Power </w:t>
      </w:r>
    </w:p>
    <w:p w:rsidR="0459AA0E" w:rsidP="260EA13D" w:rsidRDefault="0459AA0E" w14:paraId="0F3ADAC5" w14:textId="3D46247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1"/>
          <w:szCs w:val="21"/>
        </w:rPr>
      </w:pPr>
      <w:r w:rsidRPr="260EA13D" w:rsidR="260EA13D">
        <w:rPr>
          <w:sz w:val="21"/>
          <w:szCs w:val="21"/>
        </w:rPr>
        <w:t>FEMST 40</w:t>
      </w:r>
      <w:r w:rsidRPr="260EA13D" w:rsidR="260EA13D">
        <w:rPr>
          <w:sz w:val="21"/>
          <w:szCs w:val="21"/>
        </w:rPr>
        <w:t xml:space="preserve"> </w:t>
      </w:r>
      <w:r w:rsidRPr="260EA13D" w:rsidR="260EA13D">
        <w:rPr>
          <w:sz w:val="21"/>
          <w:szCs w:val="21"/>
        </w:rPr>
        <w:t xml:space="preserve">– Women, Representation, and Cultural Production </w:t>
      </w:r>
    </w:p>
    <w:p w:rsidRPr="00C87253" w:rsidR="38099777" w:rsidP="0459AA0E" w:rsidRDefault="3B127A14" w14:paraId="5D8ACFD7" w14:textId="63ABF8AC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 xml:space="preserve">FEMST </w:t>
      </w:r>
      <w:r w:rsidRPr="0459AA0E" w:rsidR="0459AA0E">
        <w:rPr>
          <w:sz w:val="21"/>
          <w:szCs w:val="21"/>
        </w:rPr>
        <w:t xml:space="preserve">60 </w:t>
      </w:r>
      <w:r w:rsidRPr="0459AA0E" w:rsidR="0459AA0E">
        <w:rPr>
          <w:sz w:val="21"/>
          <w:szCs w:val="21"/>
        </w:rPr>
        <w:t>– Women of Color</w:t>
      </w:r>
      <w:r w:rsidRPr="0459AA0E" w:rsidR="0459AA0E">
        <w:rPr>
          <w:sz w:val="21"/>
          <w:szCs w:val="21"/>
        </w:rPr>
        <w:t xml:space="preserve">: Race, Class, and Ethnicity </w:t>
      </w:r>
    </w:p>
    <w:p w:rsidRPr="00C87253" w:rsidR="38099777" w:rsidP="0459AA0E" w:rsidRDefault="3B127A14" w14:paraId="6A27FE7B" w14:textId="3D318540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>2</w:t>
      </w:r>
      <w:r w:rsidRPr="0459AA0E" w:rsidR="0459AA0E">
        <w:rPr>
          <w:sz w:val="21"/>
          <w:szCs w:val="21"/>
        </w:rPr>
        <w:t xml:space="preserve">0 – </w:t>
      </w:r>
      <w:r w:rsidRPr="0459AA0E" w:rsidR="0459AA0E">
        <w:rPr>
          <w:sz w:val="21"/>
          <w:szCs w:val="21"/>
        </w:rPr>
        <w:t xml:space="preserve">Women’s Labors </w:t>
      </w:r>
    </w:p>
    <w:p w:rsidR="0459AA0E" w:rsidP="0459AA0E" w:rsidRDefault="0459AA0E" w14:paraId="2C735F25" w14:textId="7E3EAA2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 xml:space="preserve">51AC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sz w:val="21"/>
          <w:szCs w:val="21"/>
        </w:rPr>
        <w:t>Sexual Cultures</w:t>
      </w:r>
    </w:p>
    <w:p w:rsidR="38099777" w:rsidP="0459AA0E" w:rsidRDefault="3B127A14" w14:paraId="33027896" w14:textId="7C4F6AB9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 xml:space="preserve">59B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sz w:val="21"/>
          <w:szCs w:val="21"/>
        </w:rPr>
        <w:t xml:space="preserve">Women in American History </w:t>
      </w:r>
      <w:r w:rsidRPr="0459AA0E" w:rsidR="0459AA0E">
        <w:rPr>
          <w:sz w:val="21"/>
          <w:szCs w:val="21"/>
        </w:rPr>
        <w:t xml:space="preserve">     </w:t>
      </w:r>
    </w:p>
    <w:p w:rsidRPr="00C87253" w:rsidR="38099777" w:rsidP="0459AA0E" w:rsidRDefault="3B127A14" w14:paraId="36A6913C" w14:textId="66AEAD21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 xml:space="preserve">61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sz w:val="21"/>
          <w:szCs w:val="21"/>
        </w:rPr>
        <w:t xml:space="preserve">Constructing </w:t>
      </w:r>
      <w:r w:rsidRPr="0459AA0E" w:rsidR="0459AA0E">
        <w:rPr>
          <w:sz w:val="21"/>
          <w:szCs w:val="21"/>
        </w:rPr>
        <w:t>Sexuality</w:t>
      </w:r>
      <w:r w:rsidRPr="0459AA0E" w:rsidR="0459AA0E">
        <w:rPr>
          <w:sz w:val="21"/>
          <w:szCs w:val="21"/>
        </w:rPr>
        <w:t xml:space="preserve"> </w:t>
      </w:r>
    </w:p>
    <w:p w:rsidR="00A02A50" w:rsidP="0459AA0E" w:rsidRDefault="3B127A14" w14:paraId="37C06944" w14:textId="1458F59F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 xml:space="preserve">80 </w:t>
      </w:r>
      <w:r w:rsidRPr="0459AA0E" w:rsidR="0459AA0E">
        <w:rPr>
          <w:sz w:val="21"/>
          <w:szCs w:val="21"/>
        </w:rPr>
        <w:t xml:space="preserve">– Feminist </w:t>
      </w:r>
      <w:r w:rsidRPr="0459AA0E" w:rsidR="0459AA0E">
        <w:rPr>
          <w:sz w:val="21"/>
          <w:szCs w:val="21"/>
        </w:rPr>
        <w:t>Analysis</w:t>
      </w:r>
    </w:p>
    <w:p w:rsidR="0459AA0E" w:rsidP="0459AA0E" w:rsidRDefault="0459AA0E" w14:paraId="726A033A" w14:textId="6CC36425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>FEMST 18</w:t>
      </w:r>
      <w:r w:rsidRPr="0459AA0E" w:rsidR="0459AA0E">
        <w:rPr>
          <w:sz w:val="21"/>
          <w:szCs w:val="21"/>
        </w:rPr>
        <w:t xml:space="preserve">2 </w:t>
      </w:r>
      <w:r w:rsidRPr="0459AA0E" w:rsidR="0459AA0E">
        <w:rPr>
          <w:sz w:val="21"/>
          <w:szCs w:val="21"/>
        </w:rPr>
        <w:t xml:space="preserve">– Feminist Methodologies  </w:t>
      </w:r>
    </w:p>
    <w:p w:rsidR="38099777" w:rsidP="0459AA0E" w:rsidRDefault="3B127A14" w14:paraId="0B28491D" w14:textId="3325C412">
      <w:pPr>
        <w:rPr>
          <w:sz w:val="21"/>
          <w:szCs w:val="21"/>
        </w:rPr>
      </w:pPr>
      <w:r w:rsidRPr="0459AA0E" w:rsidR="0459AA0E">
        <w:rPr>
          <w:sz w:val="21"/>
          <w:szCs w:val="21"/>
        </w:rPr>
        <w:t>FEMST 1</w:t>
      </w:r>
      <w:r w:rsidRPr="0459AA0E" w:rsidR="0459AA0E">
        <w:rPr>
          <w:sz w:val="21"/>
          <w:szCs w:val="21"/>
        </w:rPr>
        <w:t xml:space="preserve">85BE </w:t>
      </w:r>
      <w:r w:rsidRPr="0459AA0E" w:rsidR="0459AA0E">
        <w:rPr>
          <w:sz w:val="21"/>
          <w:szCs w:val="21"/>
        </w:rPr>
        <w:t xml:space="preserve">– Gender and </w:t>
      </w:r>
      <w:r w:rsidRPr="0459AA0E" w:rsidR="0459AA0E">
        <w:rPr>
          <w:sz w:val="21"/>
          <w:szCs w:val="21"/>
        </w:rPr>
        <w:t>Culture</w:t>
      </w:r>
    </w:p>
    <w:p w:rsidR="002004C9" w:rsidP="002004C9" w:rsidRDefault="002004C9" w14:paraId="0703577A" w14:textId="77777777">
      <w:pPr>
        <w:rPr>
          <w:i/>
          <w:sz w:val="22"/>
          <w:szCs w:val="22"/>
        </w:rPr>
      </w:pPr>
    </w:p>
    <w:p w:rsidR="002004C9" w:rsidP="0459AA0E" w:rsidRDefault="243A3A1E" w14:paraId="263F8A83" w14:textId="6BE169E6">
      <w:pPr>
        <w:pStyle w:val="Normal"/>
        <w:rPr>
          <w:i w:val="1"/>
          <w:iCs w:val="1"/>
          <w:sz w:val="22"/>
          <w:szCs w:val="22"/>
        </w:rPr>
      </w:pPr>
      <w:r w:rsidRPr="0459AA0E" w:rsidR="0459AA0E">
        <w:rPr>
          <w:i w:val="1"/>
          <w:iCs w:val="1"/>
          <w:sz w:val="22"/>
          <w:szCs w:val="22"/>
        </w:rPr>
        <w:t xml:space="preserve">Courses offered in </w:t>
      </w:r>
      <w:r w:rsidRPr="0459AA0E" w:rsidR="0459AA0E">
        <w:rPr>
          <w:i w:val="1"/>
          <w:iCs w:val="1"/>
          <w:sz w:val="22"/>
          <w:szCs w:val="22"/>
        </w:rPr>
        <w:t xml:space="preserve">Fall </w:t>
      </w:r>
      <w:r w:rsidRPr="0459AA0E" w:rsidR="0459AA0E">
        <w:rPr>
          <w:i w:val="1"/>
          <w:iCs w:val="1"/>
          <w:sz w:val="22"/>
          <w:szCs w:val="22"/>
        </w:rPr>
        <w:t xml:space="preserve">2019 outside the department: </w:t>
      </w:r>
    </w:p>
    <w:p w:rsidR="0459AA0E" w:rsidP="0459AA0E" w:rsidRDefault="0459AA0E" w14:paraId="11EBB5BF" w14:textId="5A24F2EA">
      <w:pPr>
        <w:pStyle w:val="Normal"/>
        <w:rPr>
          <w:noProof w:val="0"/>
          <w:sz w:val="21"/>
          <w:szCs w:val="21"/>
          <w:lang w:val="en-US"/>
        </w:rPr>
      </w:pPr>
      <w:r w:rsidRPr="1AF6CDA8" w:rsidR="1AF6CDA8">
        <w:rPr>
          <w:sz w:val="21"/>
          <w:szCs w:val="21"/>
        </w:rPr>
        <w:t xml:space="preserve">ASAM 109 </w:t>
      </w:r>
      <w:r w:rsidRPr="1AF6CDA8" w:rsidR="1AF6CDA8">
        <w:rPr>
          <w:sz w:val="21"/>
          <w:szCs w:val="21"/>
        </w:rPr>
        <w:t>–</w:t>
      </w:r>
      <w:r w:rsidRPr="1AF6CDA8" w:rsidR="1AF6CDA8">
        <w:rPr>
          <w:sz w:val="21"/>
          <w:szCs w:val="21"/>
        </w:rPr>
        <w:t xml:space="preserve"> </w:t>
      </w:r>
      <w:r w:rsidRPr="1AF6CDA8" w:rsidR="1AF6CDA8">
        <w:rPr>
          <w:noProof w:val="0"/>
          <w:sz w:val="21"/>
          <w:szCs w:val="21"/>
          <w:lang w:val="en-US"/>
        </w:rPr>
        <w:t>Gender and Labor in Transnational Asian America</w:t>
      </w:r>
    </w:p>
    <w:p w:rsidR="0459AA0E" w:rsidP="1AF6CDA8" w:rsidRDefault="0459AA0E" w14:paraId="5707C2DD" w14:textId="7FECDC24">
      <w:pPr>
        <w:pStyle w:val="Normal"/>
        <w:rPr>
          <w:noProof w:val="0"/>
          <w:sz w:val="21"/>
          <w:szCs w:val="21"/>
          <w:lang w:val="en-US"/>
        </w:rPr>
      </w:pPr>
      <w:r w:rsidRPr="1AF6CDA8" w:rsidR="1AF6CDA8">
        <w:rPr>
          <w:sz w:val="21"/>
          <w:szCs w:val="21"/>
        </w:rPr>
        <w:t>*</w:t>
      </w:r>
      <w:r w:rsidRPr="1AF6CDA8" w:rsidR="1AF6CDA8">
        <w:rPr>
          <w:sz w:val="21"/>
          <w:szCs w:val="21"/>
        </w:rPr>
        <w:t>ASAM 13</w:t>
      </w:r>
      <w:r w:rsidRPr="1AF6CDA8" w:rsidR="1AF6CDA8">
        <w:rPr>
          <w:sz w:val="21"/>
          <w:szCs w:val="21"/>
        </w:rPr>
        <w:t>2</w:t>
      </w:r>
      <w:r w:rsidRPr="1AF6CDA8" w:rsidR="1AF6CDA8">
        <w:rPr>
          <w:sz w:val="21"/>
          <w:szCs w:val="21"/>
        </w:rPr>
        <w:t xml:space="preserve"> – </w:t>
      </w:r>
      <w:r w:rsidRPr="1AF6CDA8" w:rsidR="1AF6CDA8">
        <w:rPr>
          <w:noProof w:val="0"/>
          <w:sz w:val="21"/>
          <w:szCs w:val="21"/>
          <w:lang w:val="en-US"/>
        </w:rPr>
        <w:t>South Asian Women in Diaspora</w:t>
      </w:r>
    </w:p>
    <w:p w:rsidR="1AF6CDA8" w:rsidP="1AF6CDA8" w:rsidRDefault="1AF6CDA8" w14:paraId="6BEB119B" w14:textId="67B9CC42">
      <w:pPr>
        <w:pStyle w:val="Normal"/>
        <w:rPr>
          <w:noProof w:val="0"/>
          <w:sz w:val="21"/>
          <w:szCs w:val="21"/>
          <w:lang w:val="en-US"/>
        </w:rPr>
      </w:pPr>
      <w:r w:rsidRPr="1AF6CDA8" w:rsidR="1AF6CDA8">
        <w:rPr>
          <w:noProof w:val="0"/>
          <w:sz w:val="21"/>
          <w:szCs w:val="21"/>
          <w:lang w:val="en-US"/>
        </w:rPr>
        <w:t xml:space="preserve">ASAM 158 </w:t>
      </w:r>
      <w:r w:rsidRPr="1AF6CDA8" w:rsidR="1AF6CDA8">
        <w:rPr>
          <w:sz w:val="21"/>
          <w:szCs w:val="21"/>
        </w:rPr>
        <w:t>–</w:t>
      </w:r>
      <w:r w:rsidRPr="1AF6CDA8" w:rsidR="1AF6CDA8">
        <w:rPr>
          <w:sz w:val="21"/>
          <w:szCs w:val="21"/>
        </w:rPr>
        <w:t xml:space="preserve"> Asian American Aesthetics </w:t>
      </w:r>
    </w:p>
    <w:p w:rsidR="0459AA0E" w:rsidP="0459AA0E" w:rsidRDefault="0459AA0E" w14:paraId="0DD1A312" w14:textId="03453C1E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 xml:space="preserve">ASAM 163 </w:t>
      </w:r>
      <w:r w:rsidRPr="0459AA0E" w:rsidR="0459AA0E">
        <w:rPr>
          <w:sz w:val="21"/>
          <w:szCs w:val="21"/>
        </w:rPr>
        <w:t>–</w:t>
      </w:r>
      <w:r w:rsidRPr="0459AA0E" w:rsidR="0459AA0E">
        <w:rPr>
          <w:sz w:val="21"/>
          <w:szCs w:val="21"/>
        </w:rPr>
        <w:t xml:space="preserve"> </w:t>
      </w:r>
      <w:r w:rsidRPr="0459AA0E" w:rsidR="0459AA0E">
        <w:rPr>
          <w:noProof w:val="0"/>
          <w:sz w:val="21"/>
          <w:szCs w:val="21"/>
          <w:lang w:val="en-US"/>
        </w:rPr>
        <w:t>Asian American Community Studies and Social Justice</w:t>
      </w:r>
    </w:p>
    <w:p w:rsidR="0459AA0E" w:rsidP="0459AA0E" w:rsidRDefault="0459AA0E" w14:paraId="16ECB0E8" w14:textId="27887CCF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 xml:space="preserve">*BLST 133 </w:t>
      </w:r>
      <w:r w:rsidRPr="0459AA0E" w:rsidR="0459AA0E">
        <w:rPr>
          <w:sz w:val="21"/>
          <w:szCs w:val="21"/>
        </w:rPr>
        <w:t>–</w:t>
      </w:r>
      <w:r w:rsidRPr="0459AA0E" w:rsidR="0459AA0E">
        <w:rPr>
          <w:sz w:val="21"/>
          <w:szCs w:val="21"/>
        </w:rPr>
        <w:t xml:space="preserve"> </w:t>
      </w:r>
      <w:r w:rsidRPr="0459AA0E" w:rsidR="0459AA0E">
        <w:rPr>
          <w:sz w:val="21"/>
          <w:szCs w:val="21"/>
        </w:rPr>
        <w:t>Gender and Sexuality in Black Studies</w:t>
      </w:r>
    </w:p>
    <w:p w:rsidR="0459AA0E" w:rsidP="0459AA0E" w:rsidRDefault="0459AA0E" w14:paraId="695BEE90" w14:textId="0532CB50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>*</w:t>
      </w:r>
      <w:r w:rsidRPr="0459AA0E" w:rsidR="0459AA0E">
        <w:rPr>
          <w:sz w:val="21"/>
          <w:szCs w:val="21"/>
        </w:rPr>
        <w:t>CHST 1</w:t>
      </w:r>
      <w:r w:rsidRPr="0459AA0E" w:rsidR="0459AA0E">
        <w:rPr>
          <w:sz w:val="21"/>
          <w:szCs w:val="21"/>
        </w:rPr>
        <w:t xml:space="preserve">51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noProof w:val="0"/>
          <w:sz w:val="21"/>
          <w:szCs w:val="21"/>
          <w:lang w:val="en-US"/>
        </w:rPr>
        <w:t>De-Colonizing Feminism</w:t>
      </w:r>
    </w:p>
    <w:p w:rsidR="0459AA0E" w:rsidP="0459AA0E" w:rsidRDefault="0459AA0E" w14:paraId="203DAF2F" w14:textId="63111DF5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>*</w:t>
      </w:r>
      <w:r w:rsidRPr="0459AA0E" w:rsidR="0459AA0E">
        <w:rPr>
          <w:sz w:val="21"/>
          <w:szCs w:val="21"/>
        </w:rPr>
        <w:t>CHST 1</w:t>
      </w:r>
      <w:r w:rsidRPr="0459AA0E" w:rsidR="0459AA0E">
        <w:rPr>
          <w:sz w:val="21"/>
          <w:szCs w:val="21"/>
        </w:rPr>
        <w:t xml:space="preserve">54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noProof w:val="0"/>
          <w:sz w:val="21"/>
          <w:szCs w:val="21"/>
          <w:lang w:val="en-US"/>
        </w:rPr>
        <w:t>Gender and Sexuality in the Americas</w:t>
      </w:r>
    </w:p>
    <w:p w:rsidR="0459AA0E" w:rsidP="0459AA0E" w:rsidRDefault="0459AA0E" w14:paraId="2AC5F295" w14:textId="6AFDF13A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>C</w:t>
      </w:r>
      <w:r w:rsidRPr="0459AA0E" w:rsidR="0459AA0E">
        <w:rPr>
          <w:sz w:val="21"/>
          <w:szCs w:val="21"/>
        </w:rPr>
        <w:t>OMM</w:t>
      </w:r>
      <w:r w:rsidRPr="0459AA0E" w:rsidR="0459AA0E">
        <w:rPr>
          <w:sz w:val="21"/>
          <w:szCs w:val="21"/>
        </w:rPr>
        <w:t xml:space="preserve"> </w:t>
      </w:r>
      <w:r w:rsidRPr="0459AA0E" w:rsidR="0459AA0E">
        <w:rPr>
          <w:sz w:val="21"/>
          <w:szCs w:val="21"/>
        </w:rPr>
        <w:t xml:space="preserve">103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noProof w:val="0"/>
          <w:sz w:val="21"/>
          <w:szCs w:val="21"/>
          <w:lang w:val="en-US"/>
        </w:rPr>
        <w:t>Media, Race, &amp; Ethnicity</w:t>
      </w:r>
    </w:p>
    <w:p w:rsidRPr="00DB0A31" w:rsidR="243A3A1E" w:rsidP="0459AA0E" w:rsidRDefault="3B127A14" w14:paraId="4597991B" w14:textId="2AD35629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>*</w:t>
      </w:r>
      <w:r w:rsidRPr="0459AA0E" w:rsidR="0459AA0E">
        <w:rPr>
          <w:sz w:val="21"/>
          <w:szCs w:val="21"/>
        </w:rPr>
        <w:t>C</w:t>
      </w:r>
      <w:r w:rsidRPr="0459AA0E" w:rsidR="0459AA0E">
        <w:rPr>
          <w:sz w:val="21"/>
          <w:szCs w:val="21"/>
        </w:rPr>
        <w:t>LIT 162</w:t>
      </w:r>
      <w:r w:rsidRPr="0459AA0E" w:rsidR="0459AA0E">
        <w:rPr>
          <w:sz w:val="21"/>
          <w:szCs w:val="21"/>
        </w:rPr>
        <w:t xml:space="preserve"> – Sexuality and Globalization </w:t>
      </w:r>
    </w:p>
    <w:p w:rsidRPr="00DB0A31" w:rsidR="00E17A4B" w:rsidP="0459AA0E" w:rsidRDefault="3B127A14" w14:paraId="3B8840E3" w14:textId="6DA53050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>+</w:t>
      </w:r>
      <w:r w:rsidRPr="0459AA0E" w:rsidR="0459AA0E">
        <w:rPr>
          <w:sz w:val="21"/>
          <w:szCs w:val="21"/>
        </w:rPr>
        <w:t>GLOBAL 162 – Sexuality and Globalization </w:t>
      </w:r>
    </w:p>
    <w:p w:rsidRPr="00DB0A31" w:rsidR="00025AA9" w:rsidP="0459AA0E" w:rsidRDefault="3B127A14" w14:paraId="7F57BDB1" w14:textId="06258E19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>HIST 1</w:t>
      </w:r>
      <w:r w:rsidRPr="0459AA0E" w:rsidR="0459AA0E">
        <w:rPr>
          <w:sz w:val="21"/>
          <w:szCs w:val="21"/>
        </w:rPr>
        <w:t xml:space="preserve">59B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sz w:val="21"/>
          <w:szCs w:val="21"/>
        </w:rPr>
        <w:t xml:space="preserve">Women in American History </w:t>
      </w:r>
    </w:p>
    <w:p w:rsidR="0459AA0E" w:rsidP="0459AA0E" w:rsidRDefault="0459AA0E" w14:paraId="24D7150C" w14:textId="530078D3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>HIST 1</w:t>
      </w:r>
      <w:r w:rsidRPr="0459AA0E" w:rsidR="0459AA0E">
        <w:rPr>
          <w:sz w:val="21"/>
          <w:szCs w:val="21"/>
        </w:rPr>
        <w:t xml:space="preserve">74B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noProof w:val="0"/>
          <w:sz w:val="21"/>
          <w:szCs w:val="21"/>
          <w:lang w:val="en-US"/>
        </w:rPr>
        <w:t>Wealth and Poverty in America</w:t>
      </w:r>
    </w:p>
    <w:p w:rsidR="0459AA0E" w:rsidP="0459AA0E" w:rsidRDefault="0459AA0E" w14:paraId="130A4DB3" w14:textId="20294401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>SOC 1</w:t>
      </w:r>
      <w:r w:rsidRPr="0459AA0E" w:rsidR="0459AA0E">
        <w:rPr>
          <w:sz w:val="21"/>
          <w:szCs w:val="21"/>
        </w:rPr>
        <w:t xml:space="preserve">40 </w:t>
      </w:r>
      <w:r w:rsidRPr="0459AA0E" w:rsidR="0459AA0E">
        <w:rPr>
          <w:sz w:val="21"/>
          <w:szCs w:val="21"/>
        </w:rPr>
        <w:t xml:space="preserve">– </w:t>
      </w:r>
      <w:r w:rsidRPr="0459AA0E" w:rsidR="0459AA0E">
        <w:rPr>
          <w:noProof w:val="0"/>
          <w:sz w:val="21"/>
          <w:szCs w:val="21"/>
          <w:lang w:val="en-US"/>
        </w:rPr>
        <w:t>Aging in American Society</w:t>
      </w:r>
    </w:p>
    <w:p w:rsidR="002004C9" w:rsidP="0459AA0E" w:rsidRDefault="002004C9" w14:paraId="2833478A" w14:textId="3F8F2139">
      <w:pPr>
        <w:pStyle w:val="Normal"/>
        <w:rPr>
          <w:noProof w:val="0"/>
          <w:sz w:val="21"/>
          <w:szCs w:val="21"/>
          <w:lang w:val="en-US"/>
        </w:rPr>
      </w:pPr>
      <w:r w:rsidRPr="0459AA0E" w:rsidR="0459AA0E">
        <w:rPr>
          <w:sz w:val="21"/>
          <w:szCs w:val="21"/>
        </w:rPr>
        <w:t xml:space="preserve">+SOC 159M </w:t>
      </w:r>
      <w:r w:rsidRPr="0459AA0E" w:rsidR="0459AA0E">
        <w:rPr>
          <w:sz w:val="21"/>
          <w:szCs w:val="21"/>
        </w:rPr>
        <w:t>–</w:t>
      </w:r>
      <w:r w:rsidRPr="0459AA0E" w:rsidR="0459AA0E">
        <w:rPr>
          <w:sz w:val="21"/>
          <w:szCs w:val="21"/>
        </w:rPr>
        <w:t xml:space="preserve"> </w:t>
      </w:r>
      <w:r w:rsidRPr="0459AA0E" w:rsidR="0459AA0E">
        <w:rPr>
          <w:noProof w:val="0"/>
          <w:sz w:val="21"/>
          <w:szCs w:val="21"/>
          <w:lang w:val="en-US"/>
        </w:rPr>
        <w:t>Sociology of Men and Masculinities</w:t>
      </w:r>
    </w:p>
    <w:p w:rsidR="002004C9" w:rsidP="0459AA0E" w:rsidRDefault="002004C9" w14:paraId="2D5D5B92" w14:textId="08529825">
      <w:pPr>
        <w:pStyle w:val="Normal"/>
        <w:rPr>
          <w:sz w:val="21"/>
          <w:szCs w:val="21"/>
        </w:rPr>
      </w:pPr>
      <w:r w:rsidRPr="0459AA0E" w:rsidR="0459AA0E">
        <w:rPr>
          <w:sz w:val="21"/>
          <w:szCs w:val="21"/>
        </w:rPr>
        <w:t>THTR 180G – Race, Gender, and Performance </w:t>
      </w:r>
    </w:p>
    <w:p w:rsidR="002004C9" w:rsidP="0459AA0E" w:rsidRDefault="002004C9" w14:paraId="3A8C53C1" w14:textId="6967C1F1">
      <w:pPr>
        <w:rPr>
          <w:sz w:val="21"/>
          <w:szCs w:val="21"/>
        </w:rPr>
      </w:pPr>
    </w:p>
    <w:p w:rsidR="002004C9" w:rsidP="0459AA0E" w:rsidRDefault="002004C9" w14:paraId="454693E7" w14:textId="2EEB77D3">
      <w:pPr>
        <w:rPr>
          <w:sz w:val="21"/>
          <w:szCs w:val="21"/>
        </w:rPr>
      </w:pPr>
      <w:r w:rsidRPr="0459AA0E" w:rsidR="0459AA0E">
        <w:rPr>
          <w:sz w:val="18"/>
          <w:szCs w:val="18"/>
        </w:rPr>
        <w:t>*Course applies toward the LGBTQ minor.</w:t>
      </w:r>
    </w:p>
    <w:p w:rsidR="0459AA0E" w:rsidP="0459AA0E" w:rsidRDefault="0459AA0E" w14:paraId="41BFA5DB" w14:textId="4ECFD96A">
      <w:pPr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459AA0E" w:rsidR="0459AA0E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>+ Course may be petitioned to count towards the FEMST Major/Minor and LGBTQ Studies Minor.</w:t>
      </w:r>
    </w:p>
    <w:p w:rsidRPr="0095037B" w:rsidR="002506E2" w:rsidRDefault="002004C9" w14:paraId="088291D5" w14:textId="2605402A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  <w:bookmarkStart w:name="_GoBack" w:id="0"/>
      <w:bookmarkEnd w:id="0"/>
    </w:p>
    <w:sectPr w:rsidRPr="0095037B" w:rsidR="002506E2" w:rsidSect="002506E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9"/>
    <w:rsid w:val="00021FE6"/>
    <w:rsid w:val="00025AA9"/>
    <w:rsid w:val="000E7FC6"/>
    <w:rsid w:val="00134F3A"/>
    <w:rsid w:val="001F5284"/>
    <w:rsid w:val="002004C9"/>
    <w:rsid w:val="002506E2"/>
    <w:rsid w:val="002A468E"/>
    <w:rsid w:val="002D42F3"/>
    <w:rsid w:val="002E761F"/>
    <w:rsid w:val="003817B1"/>
    <w:rsid w:val="00393A3F"/>
    <w:rsid w:val="00396013"/>
    <w:rsid w:val="00480E62"/>
    <w:rsid w:val="004F18BB"/>
    <w:rsid w:val="0053250F"/>
    <w:rsid w:val="00571559"/>
    <w:rsid w:val="005C4CE2"/>
    <w:rsid w:val="005C572A"/>
    <w:rsid w:val="005D2BA5"/>
    <w:rsid w:val="006674EF"/>
    <w:rsid w:val="007A34D1"/>
    <w:rsid w:val="007F030F"/>
    <w:rsid w:val="00824436"/>
    <w:rsid w:val="008519E1"/>
    <w:rsid w:val="00860E34"/>
    <w:rsid w:val="008C6140"/>
    <w:rsid w:val="00930CC2"/>
    <w:rsid w:val="0095037B"/>
    <w:rsid w:val="009B4F00"/>
    <w:rsid w:val="00A02A50"/>
    <w:rsid w:val="00A15687"/>
    <w:rsid w:val="00B36519"/>
    <w:rsid w:val="00C20FE9"/>
    <w:rsid w:val="00C26D9E"/>
    <w:rsid w:val="00C87253"/>
    <w:rsid w:val="00CB196F"/>
    <w:rsid w:val="00CB6255"/>
    <w:rsid w:val="00CB6886"/>
    <w:rsid w:val="00D661F6"/>
    <w:rsid w:val="00DB0A31"/>
    <w:rsid w:val="00DB2391"/>
    <w:rsid w:val="00E12CFC"/>
    <w:rsid w:val="00E17A4B"/>
    <w:rsid w:val="00F52BC5"/>
    <w:rsid w:val="0459AA0E"/>
    <w:rsid w:val="0E60F743"/>
    <w:rsid w:val="145E7E98"/>
    <w:rsid w:val="1AF6CDA8"/>
    <w:rsid w:val="243A3A1E"/>
    <w:rsid w:val="260EA13D"/>
    <w:rsid w:val="2B29AAFA"/>
    <w:rsid w:val="2E5D216E"/>
    <w:rsid w:val="33C476EA"/>
    <w:rsid w:val="38099777"/>
    <w:rsid w:val="3B127A14"/>
    <w:rsid w:val="48D51102"/>
    <w:rsid w:val="4A981017"/>
    <w:rsid w:val="550830A7"/>
    <w:rsid w:val="5CC0B3A8"/>
    <w:rsid w:val="65294211"/>
    <w:rsid w:val="698081AA"/>
    <w:rsid w:val="6A332B7F"/>
    <w:rsid w:val="70CEC2C9"/>
    <w:rsid w:val="732A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47D9"/>
  <w14:defaultImageDpi w14:val="300"/>
  <w15:docId w15:val="{C84DF0A1-CFDC-4F08-A1D4-01BC817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04C9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4EF"/>
    <w:rPr>
      <w:rFonts w:ascii="Segoe UI" w:hAnsi="Segoe UI" w:eastAsia="Times New Roman" w:cs="Segoe UI"/>
      <w:sz w:val="18"/>
      <w:szCs w:val="18"/>
    </w:rPr>
  </w:style>
  <w:style w:type="character" w:styleId="coursefulltitle" w:customStyle="1">
    <w:name w:val="coursefulltitle"/>
    <w:basedOn w:val="DefaultParagraphFont"/>
    <w:rsid w:val="00C87253"/>
  </w:style>
  <w:style w:type="character" w:styleId="apple-converted-space" w:customStyle="1">
    <w:name w:val="apple-converted-space"/>
    <w:basedOn w:val="DefaultParagraphFont"/>
    <w:rsid w:val="00C87253"/>
  </w:style>
  <w:style w:type="character" w:styleId="Hyperlink">
    <w:name w:val="Hyperlink"/>
    <w:basedOn w:val="DefaultParagraphFont"/>
    <w:uiPriority w:val="99"/>
    <w:unhideWhenUsed/>
    <w:rsid w:val="00CB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Student</dc:creator>
  <keywords/>
  <dc:description/>
  <lastModifiedBy>Marily Lopez</lastModifiedBy>
  <revision>9</revision>
  <lastPrinted>2017-05-25T21:08:00.0000000Z</lastPrinted>
  <dcterms:created xsi:type="dcterms:W3CDTF">2019-02-14T22:40:00.0000000Z</dcterms:created>
  <dcterms:modified xsi:type="dcterms:W3CDTF">2019-05-29T20:52:11.9034139Z</dcterms:modified>
</coreProperties>
</file>